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AA6989" w:rsidRPr="00AA6989" w:rsidTr="00AA6989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A6989" w:rsidRPr="00AA6989" w:rsidRDefault="00AA6989" w:rsidP="00AA6989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A6989" w:rsidRPr="00AA6989" w:rsidRDefault="00AA6989" w:rsidP="00AA6989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AA6989" w:rsidRPr="00AA6989" w:rsidRDefault="00AA6989" w:rsidP="00AA6989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F2775" w:rsidRDefault="000F2775"/>
    <w:p w:rsidR="00AA6989" w:rsidRDefault="00AA6989"/>
    <w:p w:rsidR="00AA6989" w:rsidRDefault="00AA6989"/>
    <w:p w:rsidR="00AA6989" w:rsidRDefault="00AA6989"/>
    <w:p w:rsidR="00AA6989" w:rsidRDefault="00AA6989"/>
    <w:p w:rsidR="00AA6989" w:rsidRDefault="00AA6989"/>
    <w:p w:rsidR="00AA6989" w:rsidRDefault="00AA6989"/>
    <w:p w:rsidR="00AA6989" w:rsidRDefault="00AA6989"/>
    <w:p w:rsidR="00AA6989" w:rsidRDefault="00AA6989"/>
    <w:p w:rsidR="00AA6989" w:rsidRDefault="00AA6989" w:rsidP="00AA6989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AA6989" w:rsidRDefault="00AA6989" w:rsidP="00AA6989">
      <w:pPr>
        <w:jc w:val="center"/>
        <w:rPr>
          <w:rFonts w:ascii="Times New Roman" w:hAnsi="Times New Roman" w:cs="Times New Roman"/>
          <w:sz w:val="24"/>
          <w:szCs w:val="24"/>
        </w:rPr>
      </w:pPr>
      <w:r w:rsidRPr="00AA6989">
        <w:rPr>
          <w:rFonts w:ascii="Times New Roman" w:hAnsi="Times New Roman" w:cs="Times New Roman"/>
          <w:sz w:val="24"/>
          <w:szCs w:val="24"/>
        </w:rPr>
        <w:t>ОП.01 Инженерная графика</w:t>
      </w: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  <w:r w:rsidRPr="00AA6989">
        <w:rPr>
          <w:rFonts w:ascii="Times New Roman" w:hAnsi="Times New Roman" w:cs="Times New Roman"/>
          <w:sz w:val="24"/>
          <w:szCs w:val="24"/>
        </w:rPr>
        <w:t xml:space="preserve">13.02.13 </w:t>
      </w:r>
      <w:r w:rsidRPr="00AA6989">
        <w:rPr>
          <w:rStyle w:val="1428"/>
          <w:rFonts w:ascii="Times New Roman" w:hAnsi="Times New Roman" w:cs="Times New Roman"/>
          <w:color w:val="000000"/>
          <w:sz w:val="24"/>
          <w:szCs w:val="24"/>
        </w:rPr>
        <w:t>Эксплуатация и обслуживание электрического и электромеханического оборудования</w:t>
      </w: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</w:p>
    <w:p w:rsidR="00AA6989" w:rsidRDefault="00AA6989" w:rsidP="00AA6989">
      <w:pPr>
        <w:jc w:val="center"/>
        <w:rPr>
          <w:rStyle w:val="1428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1428"/>
          <w:rFonts w:ascii="Times New Roman" w:hAnsi="Times New Roman" w:cs="Times New Roman"/>
          <w:color w:val="000000"/>
          <w:sz w:val="24"/>
          <w:szCs w:val="24"/>
        </w:rPr>
        <w:t>2025</w:t>
      </w:r>
    </w:p>
    <w:p w:rsidR="0021062F" w:rsidRPr="0021062F" w:rsidRDefault="0021062F" w:rsidP="0021062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210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21062F" w:rsidRPr="0021062F" w:rsidRDefault="0021062F" w:rsidP="0021062F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21062F" w:rsidRPr="0021062F" w:rsidRDefault="0021062F" w:rsidP="0021062F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28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21062F" w:rsidRPr="0021062F" w:rsidRDefault="0021062F" w:rsidP="0021062F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21062F" w:rsidRPr="0021062F" w:rsidRDefault="0021062F" w:rsidP="0021062F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21062F" w:rsidRPr="0021062F" w:rsidRDefault="0021062F" w:rsidP="0021062F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21062F" w:rsidRPr="0021062F" w:rsidRDefault="0021062F" w:rsidP="0021062F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21062F" w:rsidRPr="0021062F" w:rsidRDefault="0021062F" w:rsidP="0021062F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21062F" w:rsidRPr="0021062F" w:rsidRDefault="0021062F" w:rsidP="0021062F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21062F" w:rsidRPr="0021062F" w:rsidRDefault="0021062F" w:rsidP="0021062F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21062F" w:rsidRPr="0021062F" w:rsidRDefault="0021062F" w:rsidP="0021062F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21062F" w:rsidRPr="0021062F" w:rsidRDefault="0021062F" w:rsidP="0021062F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62F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AA6989" w:rsidRDefault="00AA6989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Default="0021062F" w:rsidP="00AA69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062F" w:rsidRPr="00FF14B3" w:rsidRDefault="0021062F" w:rsidP="0021062F">
      <w:pPr>
        <w:pStyle w:val="a3"/>
        <w:keepNext/>
        <w:spacing w:before="0" w:beforeAutospacing="0" w:after="120" w:afterAutospacing="0"/>
        <w:jc w:val="center"/>
        <w:rPr>
          <w:sz w:val="28"/>
          <w:szCs w:val="28"/>
        </w:rPr>
      </w:pPr>
      <w:bookmarkStart w:id="1" w:name="_Toc156294566"/>
      <w:bookmarkStart w:id="2" w:name="_Toc156825288"/>
      <w:bookmarkEnd w:id="1"/>
      <w:r w:rsidRPr="00FF14B3">
        <w:rPr>
          <w:b/>
          <w:bCs/>
          <w:color w:val="000000"/>
          <w:sz w:val="28"/>
          <w:szCs w:val="28"/>
        </w:rPr>
        <w:lastRenderedPageBreak/>
        <w:t>1.</w:t>
      </w:r>
      <w:r w:rsidRPr="00FF14B3">
        <w:rPr>
          <w:b/>
          <w:bCs/>
          <w:color w:val="000000"/>
          <w:sz w:val="28"/>
          <w:szCs w:val="28"/>
        </w:rPr>
        <w:t>Общая характеристика</w:t>
      </w:r>
      <w:bookmarkEnd w:id="2"/>
      <w:r w:rsidRPr="00FF14B3">
        <w:rPr>
          <w:b/>
          <w:bCs/>
          <w:color w:val="000000"/>
          <w:sz w:val="28"/>
          <w:szCs w:val="28"/>
        </w:rPr>
        <w:t xml:space="preserve"> </w:t>
      </w:r>
      <w:r w:rsidRPr="00FF14B3">
        <w:rPr>
          <w:b/>
          <w:bCs/>
          <w:color w:val="000000"/>
          <w:sz w:val="28"/>
          <w:szCs w:val="28"/>
        </w:rPr>
        <w:t>рабочей программы учебной дисциплины</w:t>
      </w:r>
    </w:p>
    <w:p w:rsidR="0021062F" w:rsidRDefault="00686B64" w:rsidP="00AA69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B64">
        <w:rPr>
          <w:rFonts w:ascii="Times New Roman" w:hAnsi="Times New Roman" w:cs="Times New Roman"/>
          <w:b/>
          <w:sz w:val="24"/>
          <w:szCs w:val="24"/>
        </w:rPr>
        <w:t>«ОП.01 Инженерная графика»</w:t>
      </w:r>
    </w:p>
    <w:p w:rsidR="00B61ED7" w:rsidRPr="00B61ED7" w:rsidRDefault="00B61ED7" w:rsidP="00B61ED7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7"/>
          <w:tab w:val="left" w:pos="9163"/>
          <w:tab w:val="left" w:pos="10079"/>
          <w:tab w:val="left" w:pos="10995"/>
          <w:tab w:val="left" w:pos="11911"/>
          <w:tab w:val="left" w:pos="12828"/>
          <w:tab w:val="left" w:pos="13744"/>
          <w:tab w:val="left" w:pos="1466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1E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дисциплины в структуре  образовательной программы</w:t>
      </w:r>
    </w:p>
    <w:p w:rsidR="00B61ED7" w:rsidRPr="00B61ED7" w:rsidRDefault="00B61ED7" w:rsidP="00B61E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7"/>
          <w:tab w:val="left" w:pos="9163"/>
          <w:tab w:val="left" w:pos="10079"/>
          <w:tab w:val="left" w:pos="10995"/>
          <w:tab w:val="left" w:pos="11911"/>
          <w:tab w:val="left" w:pos="12828"/>
          <w:tab w:val="left" w:pos="13744"/>
          <w:tab w:val="left" w:pos="146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ED7" w:rsidRPr="00B61ED7" w:rsidRDefault="00B61ED7" w:rsidP="00B61ED7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«Инженерная графика»: формирование у студентов знания о средствах и методах выполнения чертежей.</w:t>
      </w:r>
    </w:p>
    <w:p w:rsidR="00B61ED7" w:rsidRPr="00B61ED7" w:rsidRDefault="00B61ED7" w:rsidP="00B61ED7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«Инженерная графика» включена в обязательную часть общеобразовательного цикла образовательной программы</w:t>
      </w:r>
    </w:p>
    <w:p w:rsidR="00B61ED7" w:rsidRPr="00B61ED7" w:rsidRDefault="00B61ED7" w:rsidP="00B61ED7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156294568"/>
      <w:bookmarkStart w:id="4" w:name="_Toc166687537"/>
      <w:bookmarkEnd w:id="3"/>
      <w:r w:rsidRPr="00B61E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4"/>
    </w:p>
    <w:p w:rsidR="00B61ED7" w:rsidRPr="00B61ED7" w:rsidRDefault="00B61ED7" w:rsidP="00B61ED7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B61ED7" w:rsidRPr="00B61ED7" w:rsidRDefault="00B61ED7" w:rsidP="00B61ED7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B61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B61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1"/>
        <w:gridCol w:w="2919"/>
        <w:gridCol w:w="2993"/>
        <w:gridCol w:w="2508"/>
      </w:tblGrid>
      <w:tr w:rsidR="003E7149" w:rsidRPr="003E7149" w:rsidTr="003E7149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58201861"/>
            <w:r w:rsidRPr="003E71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3E71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3E71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bookmarkEnd w:id="5"/>
          </w:p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3E7149" w:rsidRPr="003E7149" w:rsidTr="003E7149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4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3E7149" w:rsidRPr="003E7149" w:rsidRDefault="003E7149" w:rsidP="003E7149">
            <w:pPr>
              <w:numPr>
                <w:ilvl w:val="0"/>
                <w:numId w:val="4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3E7149" w:rsidRPr="003E7149" w:rsidRDefault="003E7149" w:rsidP="003E7149">
            <w:pPr>
              <w:numPr>
                <w:ilvl w:val="0"/>
                <w:numId w:val="4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3E7149" w:rsidRPr="003E7149" w:rsidRDefault="003E7149" w:rsidP="003E7149">
            <w:pPr>
              <w:numPr>
                <w:ilvl w:val="0"/>
                <w:numId w:val="4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5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областях;</w:t>
            </w:r>
          </w:p>
          <w:p w:rsidR="003E7149" w:rsidRPr="003E7149" w:rsidRDefault="003E7149" w:rsidP="003E7149">
            <w:pPr>
              <w:numPr>
                <w:ilvl w:val="0"/>
                <w:numId w:val="5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3E7149" w:rsidRPr="003E7149" w:rsidRDefault="003E7149" w:rsidP="003E7149">
            <w:pPr>
              <w:numPr>
                <w:ilvl w:val="0"/>
                <w:numId w:val="5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порядок </w:t>
            </w:r>
            <w:proofErr w:type="gramStart"/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6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задачи для поиска информации, </w:t>
            </w: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планировать процесс поиска, выбирать необходимые источники информации;</w:t>
            </w:r>
          </w:p>
          <w:p w:rsidR="003E7149" w:rsidRPr="003E7149" w:rsidRDefault="003E7149" w:rsidP="003E7149">
            <w:pPr>
              <w:numPr>
                <w:ilvl w:val="0"/>
                <w:numId w:val="6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3E7149" w:rsidRPr="003E7149" w:rsidRDefault="003E7149" w:rsidP="003E7149">
            <w:pPr>
              <w:numPr>
                <w:ilvl w:val="0"/>
                <w:numId w:val="6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3E7149" w:rsidRPr="003E7149" w:rsidRDefault="003E7149" w:rsidP="003E7149">
            <w:pPr>
              <w:numPr>
                <w:ilvl w:val="0"/>
                <w:numId w:val="6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источников, </w:t>
            </w: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применяемых в профессиональной деятельности;</w:t>
            </w:r>
          </w:p>
          <w:p w:rsidR="003E7149" w:rsidRPr="003E7149" w:rsidRDefault="003E7149" w:rsidP="003E7149">
            <w:pPr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информации;</w:t>
            </w:r>
          </w:p>
          <w:p w:rsidR="003E7149" w:rsidRPr="003E7149" w:rsidRDefault="003E7149" w:rsidP="003E7149">
            <w:pPr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3E7149" w:rsidRPr="003E7149" w:rsidTr="003E7149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8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9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современная научная и профессиональная терминология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0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tabs>
                <w:tab w:val="left" w:pos="174"/>
              </w:tabs>
              <w:spacing w:after="16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1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2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оформления документов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3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</w:t>
            </w: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темы;</w:t>
            </w:r>
          </w:p>
          <w:p w:rsidR="003E7149" w:rsidRPr="003E7149" w:rsidRDefault="003E7149" w:rsidP="003E7149">
            <w:pPr>
              <w:numPr>
                <w:ilvl w:val="0"/>
                <w:numId w:val="13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4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5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схемы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6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7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электрические и простые электронные схемы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8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19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чертежи и читать электрические схемы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20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E7149" w:rsidRPr="003E7149" w:rsidTr="003E7149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21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сведения о допусках и посадках и порядок обозначения их на чертежах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22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справочные материалы и нормативно-техническую документацию в области ремонта кабельных линий электропередачи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23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элементарные сведения о марках кабелей и кабельной арматуры, областях их применения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E7149" w:rsidRPr="003E7149" w:rsidTr="003E7149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6.2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24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внесение изменений в проектную документацию по организации учета электроэнергии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3E7149" w:rsidRPr="003E7149" w:rsidRDefault="003E7149" w:rsidP="003E7149">
            <w:pPr>
              <w:numPr>
                <w:ilvl w:val="0"/>
                <w:numId w:val="25"/>
              </w:numPr>
              <w:tabs>
                <w:tab w:val="left" w:pos="174"/>
              </w:tabs>
              <w:spacing w:after="0" w:line="240" w:lineRule="auto"/>
              <w:ind w:left="765" w:hanging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сопроводительную и нормативную документацию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149" w:rsidRPr="003E7149" w:rsidRDefault="003E7149" w:rsidP="003E7149">
            <w:pPr>
              <w:tabs>
                <w:tab w:val="left" w:pos="174"/>
              </w:tabs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686B64" w:rsidRDefault="00686B64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DD3C0B" w:rsidRDefault="00DD3C0B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DD3C0B" w:rsidRDefault="00DD3C0B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DD3C0B" w:rsidRDefault="00DD3C0B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DD3C0B" w:rsidRPr="00DD3C0B" w:rsidRDefault="00DD3C0B" w:rsidP="00DD3C0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56294569"/>
      <w:bookmarkStart w:id="8" w:name="_Toc156825291"/>
      <w:bookmarkEnd w:id="6"/>
      <w:bookmarkEnd w:id="7"/>
      <w:r w:rsidRPr="00DD3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8"/>
      <w:r w:rsidRPr="00DD3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DD3C0B" w:rsidRPr="00DD3C0B" w:rsidRDefault="00DD3C0B" w:rsidP="00DD3C0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4"/>
      <w:bookmarkStart w:id="10" w:name="_Toc156294570"/>
      <w:bookmarkStart w:id="11" w:name="_Toc156825292"/>
      <w:bookmarkEnd w:id="9"/>
      <w:bookmarkEnd w:id="10"/>
      <w:r w:rsidRPr="00DD3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1"/>
      <w:r w:rsidRPr="00DD3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551"/>
        <w:gridCol w:w="2552"/>
      </w:tblGrid>
      <w:tr w:rsidR="00DD3C0B" w:rsidRPr="00DD3C0B" w:rsidTr="00DD3C0B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_Hlk152333186"/>
            <w:r w:rsidRPr="00DD3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2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D3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D3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DD3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DD3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DD3C0B" w:rsidRPr="00DD3C0B" w:rsidTr="00DD3C0B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BD503D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BD503D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3C0B" w:rsidRPr="00DD3C0B" w:rsidTr="00DD3C0B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A91FDC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A91FDC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D3C0B" w:rsidRPr="00DD3C0B" w:rsidTr="00DD3C0B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D3C0B" w:rsidRPr="00DD3C0B" w:rsidTr="00DD3C0B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A91FD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DD3C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A91F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C0B" w:rsidRPr="00DD3C0B" w:rsidTr="00DD3C0B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DD3C0B" w:rsidP="00DD3C0B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C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BD503D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C0B" w:rsidRPr="00DD3C0B" w:rsidRDefault="00BD503D" w:rsidP="00DD3C0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</w:tbl>
    <w:p w:rsidR="00DD3C0B" w:rsidRPr="00DD3C0B" w:rsidRDefault="00DD3C0B" w:rsidP="00DD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C0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D3C0B" w:rsidRPr="00DD3C0B" w:rsidRDefault="00DD3C0B" w:rsidP="00DD3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C0B" w:rsidRDefault="00DD3C0B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  <w:sectPr w:rsidR="00A519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19A7" w:rsidRPr="00A519A7" w:rsidRDefault="00A519A7" w:rsidP="00A519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156825293"/>
      <w:r w:rsidRPr="00A51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3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662"/>
        <w:gridCol w:w="2694"/>
        <w:gridCol w:w="2409"/>
      </w:tblGrid>
      <w:tr w:rsidR="00A519A7" w:rsidRPr="00A519A7" w:rsidTr="00A519A7">
        <w:trPr>
          <w:trHeight w:val="903"/>
          <w:tblCellSpacing w:w="0" w:type="dxa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519A7" w:rsidRPr="00A519A7" w:rsidTr="00A519A7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Основы инженерной графики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19A7" w:rsidRPr="00A519A7" w:rsidTr="00A519A7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Проецирование плоских объектов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89155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05, ОК 09</w:t>
            </w:r>
          </w:p>
        </w:tc>
      </w:tr>
      <w:tr w:rsidR="00A519A7" w:rsidRPr="00A519A7" w:rsidTr="00A519A7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сведения о видах проецирования. Правила проецирования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5838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7B16A8" w:rsidRPr="007B1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№1. Построение комплексного чертежа отрезков и плоских фигур по заданным координатам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№2. Выполнение аксонометрической проекции отрезков и плоских фигур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Проецирование геометрических тел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05, ОК 09</w:t>
            </w: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проецирования геометрических тел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58385D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B16A8" w:rsidRPr="007B16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№3. Выполнение проецирования призмы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B16A8" w:rsidP="00A519A7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№4. Выполнение проецирования пирамиды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B16A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№5. Выполнение проецирования тел вращения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B16A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Практическая работа №6. Проецирование точки на поверхности </w:t>
            </w: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геометрических тел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B16A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Сечение геометрических тел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05, ОК 09</w:t>
            </w:r>
          </w:p>
        </w:tc>
      </w:tr>
      <w:tr w:rsidR="00A519A7" w:rsidRPr="00A519A7" w:rsidTr="0058385D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0D6941" w:rsidRPr="000D6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№7. Выполнение сечения многогранного тела плоскостью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№8. Выполнение сечения тела вращения плоскостью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№9. Выполнение основных видов модели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Инженерная компьютерная графика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19A7" w:rsidRPr="00A519A7" w:rsidTr="00A519A7">
        <w:trPr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Использование САПР в профессиональной деятельности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05, ОК 09, ПК 4.1</w:t>
            </w:r>
          </w:p>
        </w:tc>
      </w:tr>
      <w:tr w:rsidR="00A519A7" w:rsidRPr="00A519A7" w:rsidTr="00A519A7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принципы работы в САПР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58385D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0D6941" w:rsidRPr="000D6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№10. Построение простых объектов с использованием геометрических примитивов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№11. Нанесение текстовых обозначений. Простановка размерных линий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№12. Выполнение проекционных видов на чертеже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№13. Выполнение третьего вида по двум выданным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№14. Использование макрообъектов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№15. Построение аксонометрических видов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Оформление схем электрических средствами инструментов векторной графики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89155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05, ОК 09, ПК 1.1, ПК 1.3, ПК 2.2, ПК 5.1, ПК 6.2</w:t>
            </w: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схем электрических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58385D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№16. Оформление листа чертежа средствами векторной графики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№17. Работа с библиотеками стандартных компонентов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№18. Выполнение УГО электромеханических устройств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№19. Выполнение УГО ЭРИ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№20. Оформление схемы электрической структурной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№21. Оформление схемы электрической функциональной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№22. Оформление схемы электрической принципиальной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№23. Оформление перечня элементов на схему электрическую принципиальную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№24. Оформление схемы электрической соединения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№25. Оформление схемы электрической подключения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Практическая работа №26. Оформление схемы электрической </w:t>
            </w: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Использование элементов строительных чертежей в профессиональной деятельности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05, ОК 09, ПК 5.1</w:t>
            </w: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строительных чертежей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58385D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6941" w:rsidRPr="000D6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№27. Использование типовых и создание новых элементов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№28. Выполнения элементов строительного чертежа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№29. Создание плана рабочего места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№30. Создание плана дома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№31. Оформление схемы осветительной сети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№32. Использованием элементов охранных систем и контроля доступа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2.4. Подготовка чертежей печатных плат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891558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15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05, ОК 09, ПК 1.1, ПК 2.2, ПК 1.3</w:t>
            </w: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печатных плат. Основные принципы выполнения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58385D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D6941" w:rsidRPr="000D6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№33. Компоновка элементов на односторонней печатной плате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№34. Компоновка элементов на двухсторонней печатной плате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Практическая работа №35. Выполнение монтажного рисунка </w:t>
            </w: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печатной платы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−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rHeight w:val="361"/>
          <w:tblCellSpacing w:w="0" w:type="dxa"/>
        </w:trPr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2.5. Выполнение схем и чертежей по специальности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01-ОК 05, ОК 09, ПК 1.1, ПК 1.3, ПК 2.2, ПК 5.1, ПК 6.2</w:t>
            </w:r>
          </w:p>
        </w:tc>
      </w:tr>
      <w:tr w:rsidR="00A519A7" w:rsidRPr="00A519A7" w:rsidTr="0058385D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A519A7" w:rsidRPr="00A519A7" w:rsidRDefault="00A519A7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0D6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558" w:rsidRPr="00A519A7" w:rsidTr="0089155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1558" w:rsidRPr="00A519A7" w:rsidRDefault="00891558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E131B" w:rsidRDefault="00BE131B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№36</w:t>
            </w:r>
          </w:p>
          <w:p w:rsidR="00891558" w:rsidRPr="00A519A7" w:rsidRDefault="00891558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схемы однолинейной принципиальной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91558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1558" w:rsidRPr="00A519A7" w:rsidRDefault="00891558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1558" w:rsidRPr="00A519A7" w:rsidTr="00891558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1558" w:rsidRPr="00A519A7" w:rsidRDefault="00891558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E131B" w:rsidRDefault="00BE131B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 №37</w:t>
            </w:r>
          </w:p>
          <w:p w:rsidR="00891558" w:rsidRPr="00A519A7" w:rsidRDefault="00891558" w:rsidP="00A519A7">
            <w:pPr>
              <w:spacing w:after="1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перечня элементов на схему электрическую принципиальную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91558" w:rsidRPr="00A519A7" w:rsidRDefault="000D6941" w:rsidP="00A519A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1558" w:rsidRPr="00A519A7" w:rsidRDefault="00891558" w:rsidP="00A51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9A7" w:rsidRPr="00A519A7" w:rsidTr="00A519A7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73734E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</w:t>
            </w:r>
            <w:r w:rsidR="00737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форме зачета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19A7" w:rsidRPr="00A519A7" w:rsidTr="00A519A7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73734E" w:rsidP="00A519A7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9A7" w:rsidRPr="00A519A7" w:rsidRDefault="00A519A7" w:rsidP="00A519A7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519A7" w:rsidRDefault="00A519A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E5927" w:rsidRDefault="00AE592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E5927" w:rsidRDefault="00AE592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E5927" w:rsidRDefault="00AE592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E5927" w:rsidRDefault="00AE592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E5927" w:rsidRDefault="00AE592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E5927" w:rsidRDefault="00AE5927" w:rsidP="00686B64">
      <w:pPr>
        <w:rPr>
          <w:rFonts w:ascii="Times New Roman" w:hAnsi="Times New Roman" w:cs="Times New Roman"/>
          <w:b/>
          <w:sz w:val="24"/>
          <w:szCs w:val="24"/>
        </w:rPr>
      </w:pPr>
    </w:p>
    <w:p w:rsidR="00AE5927" w:rsidRDefault="00AE5927" w:rsidP="00686B64">
      <w:pPr>
        <w:rPr>
          <w:rFonts w:ascii="Times New Roman" w:hAnsi="Times New Roman" w:cs="Times New Roman"/>
          <w:b/>
          <w:sz w:val="24"/>
          <w:szCs w:val="24"/>
        </w:rPr>
        <w:sectPr w:rsidR="00AE5927" w:rsidSect="00A519A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E5927" w:rsidRPr="00AE5927" w:rsidRDefault="00AE5927" w:rsidP="00AE592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Toc156294574"/>
      <w:bookmarkStart w:id="15" w:name="_Toc166687541"/>
      <w:bookmarkEnd w:id="14"/>
      <w:r w:rsidRPr="00AE5927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3. Условия реализации ДИСЦИПЛИНЫ</w:t>
      </w:r>
      <w:bookmarkEnd w:id="15"/>
    </w:p>
    <w:p w:rsidR="00AE5927" w:rsidRPr="00AE5927" w:rsidRDefault="00AE5927" w:rsidP="00AE5927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_Toc156294575"/>
      <w:bookmarkStart w:id="17" w:name="_Toc166687542"/>
      <w:bookmarkEnd w:id="16"/>
      <w:r w:rsidRPr="00AE5927">
        <w:rPr>
          <w:rFonts w:ascii="Times New Roman" w:eastAsia="Times New Roman" w:hAnsi="Times New Roman" w:cs="Times New Roman"/>
          <w:b/>
          <w:color w:val="000000"/>
          <w:lang w:eastAsia="ru-RU"/>
        </w:rPr>
        <w:t>3.1. Материально-техническое обеспечение</w:t>
      </w:r>
      <w:bookmarkEnd w:id="17"/>
    </w:p>
    <w:p w:rsidR="00AE5927" w:rsidRPr="00AE5927" w:rsidRDefault="00AE5927" w:rsidP="00AE5927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«Ин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женерной графики», оснащенный</w:t>
      </w: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</w:t>
      </w:r>
    </w:p>
    <w:p w:rsidR="00AE5927" w:rsidRPr="00AE5927" w:rsidRDefault="00AE5927" w:rsidP="00AE5927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 «Информационных технологий для специальностей энергетическ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направления», оснащенная</w:t>
      </w: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</w:t>
      </w:r>
    </w:p>
    <w:p w:rsidR="00AE5927" w:rsidRPr="00AE5927" w:rsidRDefault="00AE5927" w:rsidP="00AE5927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_Toc156294576"/>
      <w:bookmarkStart w:id="19" w:name="_Toc166687543"/>
      <w:bookmarkEnd w:id="18"/>
      <w:r w:rsidRPr="00AE5927">
        <w:rPr>
          <w:rFonts w:ascii="Times New Roman" w:eastAsia="Times New Roman" w:hAnsi="Times New Roman" w:cs="Times New Roman"/>
          <w:b/>
          <w:color w:val="000000"/>
          <w:lang w:eastAsia="ru-RU"/>
        </w:rPr>
        <w:t>3.2. Учебно-методическое обеспечение</w:t>
      </w:r>
      <w:bookmarkEnd w:id="19"/>
    </w:p>
    <w:p w:rsidR="00AE5927" w:rsidRPr="00AE5927" w:rsidRDefault="00AE5927" w:rsidP="00AE5927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Hlk156820957"/>
      <w:r w:rsidRPr="00AE5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  <w:bookmarkEnd w:id="20"/>
    </w:p>
    <w:p w:rsidR="00AE5927" w:rsidRPr="00AE5927" w:rsidRDefault="00AE5927" w:rsidP="00AE5927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Березина, Н.А. Инженерная графика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Н.А. Березина. – 2-е изд.,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КНОРУС, 2018. – 272 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(Среднее профессиональное образование)</w:t>
      </w:r>
    </w:p>
    <w:p w:rsidR="00AE5927" w:rsidRPr="00AE5927" w:rsidRDefault="00AE5927" w:rsidP="00AE5927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Боголюбов, С.К. Инженерная графика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ССУЗ. – 3-е изд.,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Москва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Машиностроение, 2000 – 352 с.</w:t>
      </w:r>
    </w:p>
    <w:p w:rsidR="00AE5927" w:rsidRPr="00AE5927" w:rsidRDefault="00AE5927" w:rsidP="00AE5927">
      <w:pPr>
        <w:numPr>
          <w:ilvl w:val="0"/>
          <w:numId w:val="26"/>
        </w:numPr>
        <w:tabs>
          <w:tab w:val="clear" w:pos="720"/>
          <w:tab w:val="left" w:pos="851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Ботвинников, А.Д. Черчение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А.Д. Ботвинников, В.Н. Виноградов, И.С.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Вышнепольский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5-е изд., доп. – М. : Дрофа ;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 – 239, [1] с. : ил. – (Российский учебник).</w:t>
      </w:r>
    </w:p>
    <w:p w:rsidR="00AE5927" w:rsidRPr="00AE5927" w:rsidRDefault="00AE5927" w:rsidP="00AE5927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Бродский, А.М.,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Фазлулин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Э.М.,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Халдинов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В.А. Инженерная графика (металлообработка)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студ. Учреждений СПО / А.М. Бродский, Э.М.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Фазлулин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В.А.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Халдинов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11-е изд., стер. – Москва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ИЦ «Академия», 2015. – 400 с.</w:t>
      </w:r>
    </w:p>
    <w:p w:rsidR="00AE5927" w:rsidRPr="00AE5927" w:rsidRDefault="00AE5927" w:rsidP="00AE5927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Бродский А.М.,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Фазлулин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Э.М.,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Халдинов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В.А., Практикум по инженерной графике. ИЦ Академия, 2013</w:t>
      </w:r>
    </w:p>
    <w:p w:rsidR="00AE5927" w:rsidRPr="00AE5927" w:rsidRDefault="00AE5927" w:rsidP="00AE5927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Королев Ю., Устюжанина С. Инженерная и компьютерная графика. 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пособие. – 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С-Пб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Питер, 2014</w:t>
      </w:r>
    </w:p>
    <w:p w:rsidR="00AE5927" w:rsidRPr="00AE5927" w:rsidRDefault="00AE5927" w:rsidP="00AE5927">
      <w:pPr>
        <w:numPr>
          <w:ilvl w:val="0"/>
          <w:numId w:val="26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Фазлулин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Э.М.,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Яковук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 Основы инженерной графики. – Академия, 2021. – 240 с.</w:t>
      </w:r>
    </w:p>
    <w:p w:rsidR="00AE5927" w:rsidRPr="00AE5927" w:rsidRDefault="00AE5927" w:rsidP="00AE5927">
      <w:pPr>
        <w:tabs>
          <w:tab w:val="left" w:pos="1134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5927" w:rsidRPr="00AE5927" w:rsidRDefault="00AE5927" w:rsidP="00AE5927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AE5927" w:rsidRPr="00AE5927" w:rsidRDefault="00AE5927" w:rsidP="00AE5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ресурсы:</w:t>
      </w:r>
    </w:p>
    <w:p w:rsidR="00AE5927" w:rsidRPr="00AE5927" w:rsidRDefault="00AE5927" w:rsidP="00AE5927">
      <w:pPr>
        <w:numPr>
          <w:ilvl w:val="0"/>
          <w:numId w:val="27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Электронный фонд правовых и нормативно-технических документов. АО «Кодекс», 2022 – </w:t>
      </w:r>
      <w:hyperlink r:id="rId8" w:tooltip="https://docs.cntd.ru/" w:history="1">
        <w:r w:rsidRPr="00AE5927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ru-RU"/>
          </w:rPr>
          <w:t>https://docs.cntd.ru/</w:t>
        </w:r>
      </w:hyperlink>
    </w:p>
    <w:p w:rsidR="00AE5927" w:rsidRPr="00AE5927" w:rsidRDefault="00AE5927" w:rsidP="00AE5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E5927" w:rsidRPr="00AE5927" w:rsidRDefault="00AE5927" w:rsidP="00AE59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Нормативно-технические документы: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2.001-2013 Общие положения (с Поправками).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2018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2.104-2006 ЕСКД. Основные надписи (с Поправками).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2.109-73 ЕСКД. Основные требования к чертежам (с Изменениями N 1-11).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2.301-68 ЕСКД. Форматы (с изменениями №1,2,3, утв. Приказом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Росстандарта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6/22/2006 №117-ст.). – Применяется с 01.09.2006.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2.302-68 ЕСКД. Масштабы (с изменениями №1,2,3, утв. Приказом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Росстандарта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6/22/2006 №117-ст.). – Применяется с 01.09.2006.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ГОСТ 2.303-68 ЕСКД. Линии (с изменениями №1,2,3, утв. Приказом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Росстандарта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6/22/2006 №117-ст). – Применяется с 01.09.2006.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2.304-81 ЕСКД. Шрифты чертежные (с изменениями № 1,2, утв. Приказом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Росстандарта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6/22/2006 «117-ст). – Применяется с 01.09.2006.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2.305-2008 ЕСКД. Изображения – виды, разрезы, сечения (издание с Поправкой).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2.306-68 ЕСКД. Обозначения графических материалов и правила их нанесения на чертежах (с изменениями №№ 1-4).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2.307-2011 ЕСКД. Нанесение размеров и предельных отклонений (с Поправками). – М: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2020.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2.316-2008 Правила нанесения надписей, технических требований и таблиц на графических документах. Общие положения (с Поправкой).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2.317-2011 ЕСКД. Аксонометрические проекции (с Поправкой).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2.318-81 ЕСКД. Правила упрощенного нанесения размеров отверстий (с Изменением № 1).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2.321-84 ЕСКД. Обозначения буквенные.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</w:t>
      </w:r>
    </w:p>
    <w:p w:rsidR="00AE5927" w:rsidRPr="00AE5927" w:rsidRDefault="00AE5927" w:rsidP="00AE5927">
      <w:pPr>
        <w:numPr>
          <w:ilvl w:val="0"/>
          <w:numId w:val="28"/>
        </w:numPr>
        <w:tabs>
          <w:tab w:val="clear" w:pos="72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2.105-2019 ЕСКД. Общие требования к текстовым документам (Издание с Изменением № 1).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</w:t>
      </w:r>
    </w:p>
    <w:p w:rsidR="00AE5927" w:rsidRPr="00AE5927" w:rsidRDefault="00AE5927" w:rsidP="00AE5927">
      <w:pPr>
        <w:tabs>
          <w:tab w:val="left" w:pos="1134"/>
        </w:tabs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</w:t>
      </w:r>
      <w:proofErr w:type="gram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2.106-2019 ЕСКД. Текстовые документы. – М.: </w:t>
      </w:r>
      <w:proofErr w:type="spellStart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Стандартинформ</w:t>
      </w:r>
      <w:proofErr w:type="spellEnd"/>
      <w:r w:rsidRPr="00AE5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</w:t>
      </w:r>
    </w:p>
    <w:p w:rsidR="00AE5927" w:rsidRPr="00AE5927" w:rsidRDefault="00AE5927" w:rsidP="00AE592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6294577"/>
      <w:r w:rsidRPr="00AE5927">
        <w:rPr>
          <w:rFonts w:ascii="Times New Roman" w:eastAsia="Times New Roman" w:hAnsi="Times New Roman" w:cs="Times New Roman"/>
          <w:color w:val="000000"/>
          <w:lang w:eastAsia="ru-RU"/>
        </w:rPr>
        <w:br w:type="page"/>
      </w:r>
      <w:r w:rsidRPr="00AE592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  <w:bookmarkEnd w:id="21"/>
    </w:p>
    <w:p w:rsidR="00AE5927" w:rsidRPr="00AE5927" w:rsidRDefault="00AE5927" w:rsidP="00AE592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2" w:name="_Toc166687544"/>
      <w:r w:rsidRPr="00AE59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AE59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  <w:bookmarkEnd w:id="22"/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2"/>
        <w:gridCol w:w="3544"/>
        <w:gridCol w:w="2410"/>
      </w:tblGrid>
      <w:tr w:rsidR="00AE5927" w:rsidRPr="00AE5927" w:rsidTr="00AE5927">
        <w:trPr>
          <w:trHeight w:val="519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2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областях;</w:t>
            </w:r>
          </w:p>
          <w:p w:rsidR="00AE5927" w:rsidRPr="00AE5927" w:rsidRDefault="00AE5927" w:rsidP="00AE5927">
            <w:pPr>
              <w:numPr>
                <w:ilvl w:val="0"/>
                <w:numId w:val="2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AE5927" w:rsidRPr="00AE5927" w:rsidRDefault="00AE5927" w:rsidP="00AE5927">
            <w:pPr>
              <w:numPr>
                <w:ilvl w:val="0"/>
                <w:numId w:val="2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AE5927" w:rsidRPr="00AE5927" w:rsidRDefault="00AE5927" w:rsidP="00AE5927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AE5927" w:rsidRPr="00AE5927" w:rsidRDefault="00AE5927" w:rsidP="00AE5927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AE5927" w:rsidRPr="00AE5927" w:rsidRDefault="00AE5927" w:rsidP="00AE5927">
            <w:pPr>
              <w:numPr>
                <w:ilvl w:val="0"/>
                <w:numId w:val="3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структуру плана для решения поставленных задач, основные алгоритмы выполнения работ в профессиональной области; основные источники информации и ресурсы для решения задач и/или проблем в профессиональном контексте; порядок </w:t>
            </w: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поставленную задачу и/или проблему в профессиональном контексте, анализировать и выделять её составные части; определять этапы решения задачи, составлять план действия, реализовывать составленный план, определять необходимые ресурсы; выявлять и эффективно искать информацию, необходимую для решения задачи и/или проблемы; оценивать результат и последствия своих действий (самостоятельно или с помощью наставника)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76EE" w:rsidRPr="001B76EE" w:rsidRDefault="001B76EE" w:rsidP="001B76E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B76EE" w:rsidRPr="001B76EE" w:rsidRDefault="001B76EE" w:rsidP="001B76E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B76EE" w:rsidRDefault="001B76EE" w:rsidP="001B76EE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B76EE" w:rsidRPr="001B76EE" w:rsidRDefault="001B76EE" w:rsidP="001B76E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B76EE" w:rsidRPr="001B76EE" w:rsidRDefault="001B76EE" w:rsidP="001B76E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1B76EE" w:rsidRPr="001B76EE" w:rsidRDefault="001B76EE" w:rsidP="001B76E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AE5927" w:rsidRPr="00AE5927" w:rsidRDefault="00AE5927" w:rsidP="00AE5927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AE5927" w:rsidRPr="00AE5927" w:rsidRDefault="00AE5927" w:rsidP="00AE5927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AE5927" w:rsidRPr="00AE5927" w:rsidRDefault="00AE5927" w:rsidP="00AE5927">
            <w:pPr>
              <w:numPr>
                <w:ilvl w:val="0"/>
                <w:numId w:val="3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3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AE5927" w:rsidRPr="00AE5927" w:rsidRDefault="00AE5927" w:rsidP="00AE5927">
            <w:pPr>
              <w:numPr>
                <w:ilvl w:val="0"/>
                <w:numId w:val="3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AE5927" w:rsidRPr="00AE5927" w:rsidRDefault="00AE5927" w:rsidP="00AE5927">
            <w:pPr>
              <w:numPr>
                <w:ilvl w:val="0"/>
                <w:numId w:val="3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AE5927" w:rsidRPr="00AE5927" w:rsidRDefault="00AE5927" w:rsidP="00AE5927">
            <w:pPr>
              <w:numPr>
                <w:ilvl w:val="0"/>
                <w:numId w:val="3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номенклатуру источников информации, применяемых в профессиональной деятельности; приемы структурирования информации; 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информации; выделять наиболее </w:t>
            </w: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получаемую информацию; применять средства информационных технологий для решения профессиональных задач;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современное программное обеспечение в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форме зачета</w:t>
            </w:r>
          </w:p>
          <w:p w:rsidR="00AE5927" w:rsidRPr="00AE5927" w:rsidRDefault="00AE5927" w:rsidP="00AE5927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33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34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современную научную и профессиональную терминологию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35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36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правила оформления 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документов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37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оформления документов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грамотно излагать свои мысли и оформлять документы по 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профессиональной тематике на государственном языке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38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3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AE5927" w:rsidRPr="00AE5927" w:rsidRDefault="00AE5927" w:rsidP="00AE5927">
            <w:pPr>
              <w:numPr>
                <w:ilvl w:val="0"/>
                <w:numId w:val="3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 кратко обосновывать и объяснять свои действия (текущие и планируемые)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4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41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электрические схемы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электрические схемы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42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43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читать электрические и простые электронные схемы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и принципы действия электрических машин и электрооборудования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электрические и простые электронные схемы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 xml:space="preserve">экспертное </w:t>
            </w:r>
            <w:r>
              <w:rPr>
                <w:i/>
                <w:iCs/>
                <w:color w:val="000000"/>
              </w:rPr>
              <w:lastRenderedPageBreak/>
              <w:t>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44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45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чертежи и читать электрические схемы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чертежи и читать электрические схемы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46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о допусках и посадках и порядок обозначения их на чертежах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общие сведения о допусках и посадках и порядок обозначения их на чертежах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47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элементарные сведения о марках кабелей и кабельной арматуры, областях их применения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48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применять справочные материалы и нормативно-техническую документацию в области ремонта кабельных 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линий электропередачи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элементарные сведения о марках кабелей и кабельной арматуры, областях их применения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справочные материалы и нормативно-техническую документацию в области ремонта кабельных линий электропередачи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</w:t>
            </w: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  <w:tr w:rsidR="00AE5927" w:rsidRPr="00AE5927" w:rsidTr="00AE5927">
        <w:trPr>
          <w:trHeight w:val="698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6.2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</w:t>
            </w:r>
          </w:p>
          <w:p w:rsidR="00AE5927" w:rsidRPr="00AE5927" w:rsidRDefault="00AE5927" w:rsidP="00AE5927">
            <w:pPr>
              <w:numPr>
                <w:ilvl w:val="0"/>
                <w:numId w:val="49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сопроводительную и нормативную документацию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</w:t>
            </w:r>
          </w:p>
          <w:p w:rsidR="00AE5927" w:rsidRPr="00AE5927" w:rsidRDefault="00AE5927" w:rsidP="00AE5927">
            <w:pPr>
              <w:numPr>
                <w:ilvl w:val="0"/>
                <w:numId w:val="50"/>
              </w:numPr>
              <w:tabs>
                <w:tab w:val="clear" w:pos="720"/>
                <w:tab w:val="left" w:pos="142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внесение изменений в проектную документацию по организации учета электроэнергии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сопроводительную и нормативную документацию</w:t>
            </w:r>
          </w:p>
          <w:p w:rsidR="00AE5927" w:rsidRPr="00AE5927" w:rsidRDefault="00AE5927" w:rsidP="00AE5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9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Умеет: </w:t>
            </w:r>
            <w:r w:rsidRPr="00AE59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внесение изменений в проектную документацию по организации учета электроэнергии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122ED2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</w:p>
          <w:p w:rsidR="00122ED2" w:rsidRPr="001B76EE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E5927" w:rsidRPr="00AE5927" w:rsidRDefault="00122ED2" w:rsidP="00122ED2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6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  <w:bookmarkStart w:id="23" w:name="_GoBack"/>
            <w:bookmarkEnd w:id="23"/>
          </w:p>
        </w:tc>
      </w:tr>
    </w:tbl>
    <w:p w:rsidR="00AE5927" w:rsidRPr="00686B64" w:rsidRDefault="00AE5927" w:rsidP="00686B64">
      <w:pPr>
        <w:rPr>
          <w:rFonts w:ascii="Times New Roman" w:hAnsi="Times New Roman" w:cs="Times New Roman"/>
          <w:b/>
          <w:sz w:val="24"/>
          <w:szCs w:val="24"/>
        </w:rPr>
      </w:pPr>
    </w:p>
    <w:sectPr w:rsidR="00AE5927" w:rsidRPr="00686B64" w:rsidSect="00AE5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624" w:rsidRDefault="00407624" w:rsidP="00DD3C0B">
      <w:pPr>
        <w:spacing w:after="0" w:line="240" w:lineRule="auto"/>
      </w:pPr>
      <w:r>
        <w:separator/>
      </w:r>
    </w:p>
  </w:endnote>
  <w:endnote w:type="continuationSeparator" w:id="0">
    <w:p w:rsidR="00407624" w:rsidRDefault="00407624" w:rsidP="00DD3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624" w:rsidRDefault="00407624" w:rsidP="00DD3C0B">
      <w:pPr>
        <w:spacing w:after="0" w:line="240" w:lineRule="auto"/>
      </w:pPr>
      <w:r>
        <w:separator/>
      </w:r>
    </w:p>
  </w:footnote>
  <w:footnote w:type="continuationSeparator" w:id="0">
    <w:p w:rsidR="00407624" w:rsidRDefault="00407624" w:rsidP="00DD3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9AA"/>
    <w:multiLevelType w:val="multilevel"/>
    <w:tmpl w:val="6DDA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A0D2A"/>
    <w:multiLevelType w:val="multilevel"/>
    <w:tmpl w:val="6134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51CF8"/>
    <w:multiLevelType w:val="multilevel"/>
    <w:tmpl w:val="25E89C9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AF1180"/>
    <w:multiLevelType w:val="multilevel"/>
    <w:tmpl w:val="06CC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BF5755"/>
    <w:multiLevelType w:val="multilevel"/>
    <w:tmpl w:val="28687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9A7BF2"/>
    <w:multiLevelType w:val="multilevel"/>
    <w:tmpl w:val="7ECCE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B8195A"/>
    <w:multiLevelType w:val="multilevel"/>
    <w:tmpl w:val="8200D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7C5103"/>
    <w:multiLevelType w:val="multilevel"/>
    <w:tmpl w:val="2F705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AF6842"/>
    <w:multiLevelType w:val="multilevel"/>
    <w:tmpl w:val="0CE27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1B54B1"/>
    <w:multiLevelType w:val="multilevel"/>
    <w:tmpl w:val="ADBA5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533937"/>
    <w:multiLevelType w:val="multilevel"/>
    <w:tmpl w:val="4DC87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BD4D6A"/>
    <w:multiLevelType w:val="multilevel"/>
    <w:tmpl w:val="641C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D52A68"/>
    <w:multiLevelType w:val="multilevel"/>
    <w:tmpl w:val="1196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29082F"/>
    <w:multiLevelType w:val="multilevel"/>
    <w:tmpl w:val="23223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843298"/>
    <w:multiLevelType w:val="multilevel"/>
    <w:tmpl w:val="5CCC8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DA328D"/>
    <w:multiLevelType w:val="multilevel"/>
    <w:tmpl w:val="F3606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0AD3764"/>
    <w:multiLevelType w:val="multilevel"/>
    <w:tmpl w:val="5632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1464454"/>
    <w:multiLevelType w:val="multilevel"/>
    <w:tmpl w:val="342CF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18E6F25"/>
    <w:multiLevelType w:val="multilevel"/>
    <w:tmpl w:val="5EAA2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5F0195F"/>
    <w:multiLevelType w:val="multilevel"/>
    <w:tmpl w:val="0B564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7C608E4"/>
    <w:multiLevelType w:val="multilevel"/>
    <w:tmpl w:val="8D265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A7752B8"/>
    <w:multiLevelType w:val="multilevel"/>
    <w:tmpl w:val="22D0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8E7903"/>
    <w:multiLevelType w:val="multilevel"/>
    <w:tmpl w:val="934E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EC27F05"/>
    <w:multiLevelType w:val="multilevel"/>
    <w:tmpl w:val="59A2F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8C2E9F"/>
    <w:multiLevelType w:val="multilevel"/>
    <w:tmpl w:val="7538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7074747"/>
    <w:multiLevelType w:val="multilevel"/>
    <w:tmpl w:val="63D41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8F556B3"/>
    <w:multiLevelType w:val="multilevel"/>
    <w:tmpl w:val="C4B0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F532743"/>
    <w:multiLevelType w:val="multilevel"/>
    <w:tmpl w:val="EF5C1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4A620E"/>
    <w:multiLevelType w:val="multilevel"/>
    <w:tmpl w:val="F6EA3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300292B"/>
    <w:multiLevelType w:val="multilevel"/>
    <w:tmpl w:val="03AC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6835F12"/>
    <w:multiLevelType w:val="multilevel"/>
    <w:tmpl w:val="FEF80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7D26EE"/>
    <w:multiLevelType w:val="multilevel"/>
    <w:tmpl w:val="87FC6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9145B0B"/>
    <w:multiLevelType w:val="multilevel"/>
    <w:tmpl w:val="EE608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AFE2DA2"/>
    <w:multiLevelType w:val="multilevel"/>
    <w:tmpl w:val="B3C88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CDB2BCF"/>
    <w:multiLevelType w:val="multilevel"/>
    <w:tmpl w:val="A36E4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1834A58"/>
    <w:multiLevelType w:val="multilevel"/>
    <w:tmpl w:val="BCE07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AE12F9F"/>
    <w:multiLevelType w:val="multilevel"/>
    <w:tmpl w:val="55D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5A57EE"/>
    <w:multiLevelType w:val="multilevel"/>
    <w:tmpl w:val="3632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D097604"/>
    <w:multiLevelType w:val="multilevel"/>
    <w:tmpl w:val="A0A8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F917815"/>
    <w:multiLevelType w:val="multilevel"/>
    <w:tmpl w:val="2FCE4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14563DC"/>
    <w:multiLevelType w:val="multilevel"/>
    <w:tmpl w:val="5D1EE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1931C5"/>
    <w:multiLevelType w:val="multilevel"/>
    <w:tmpl w:val="0472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8D0075"/>
    <w:multiLevelType w:val="multilevel"/>
    <w:tmpl w:val="91A2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DFB7C6A"/>
    <w:multiLevelType w:val="multilevel"/>
    <w:tmpl w:val="7A4AD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44556D"/>
    <w:multiLevelType w:val="multilevel"/>
    <w:tmpl w:val="054C7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3820386"/>
    <w:multiLevelType w:val="multilevel"/>
    <w:tmpl w:val="94EC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41B130A"/>
    <w:multiLevelType w:val="multilevel"/>
    <w:tmpl w:val="46185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D75480"/>
    <w:multiLevelType w:val="multilevel"/>
    <w:tmpl w:val="E96E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352C84"/>
    <w:multiLevelType w:val="multilevel"/>
    <w:tmpl w:val="EB64F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DB54AEE"/>
    <w:multiLevelType w:val="multilevel"/>
    <w:tmpl w:val="969ED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9"/>
  </w:num>
  <w:num w:numId="3">
    <w:abstractNumId w:val="2"/>
  </w:num>
  <w:num w:numId="4">
    <w:abstractNumId w:val="14"/>
  </w:num>
  <w:num w:numId="5">
    <w:abstractNumId w:val="21"/>
  </w:num>
  <w:num w:numId="6">
    <w:abstractNumId w:val="41"/>
  </w:num>
  <w:num w:numId="7">
    <w:abstractNumId w:val="16"/>
  </w:num>
  <w:num w:numId="8">
    <w:abstractNumId w:val="18"/>
  </w:num>
  <w:num w:numId="9">
    <w:abstractNumId w:val="37"/>
  </w:num>
  <w:num w:numId="10">
    <w:abstractNumId w:val="40"/>
  </w:num>
  <w:num w:numId="11">
    <w:abstractNumId w:val="30"/>
  </w:num>
  <w:num w:numId="12">
    <w:abstractNumId w:val="38"/>
  </w:num>
  <w:num w:numId="13">
    <w:abstractNumId w:val="47"/>
  </w:num>
  <w:num w:numId="14">
    <w:abstractNumId w:val="19"/>
  </w:num>
  <w:num w:numId="15">
    <w:abstractNumId w:val="32"/>
  </w:num>
  <w:num w:numId="16">
    <w:abstractNumId w:val="22"/>
  </w:num>
  <w:num w:numId="17">
    <w:abstractNumId w:val="6"/>
  </w:num>
  <w:num w:numId="18">
    <w:abstractNumId w:val="13"/>
  </w:num>
  <w:num w:numId="19">
    <w:abstractNumId w:val="8"/>
  </w:num>
  <w:num w:numId="20">
    <w:abstractNumId w:val="26"/>
  </w:num>
  <w:num w:numId="21">
    <w:abstractNumId w:val="28"/>
  </w:num>
  <w:num w:numId="22">
    <w:abstractNumId w:val="42"/>
  </w:num>
  <w:num w:numId="23">
    <w:abstractNumId w:val="11"/>
  </w:num>
  <w:num w:numId="24">
    <w:abstractNumId w:val="10"/>
  </w:num>
  <w:num w:numId="25">
    <w:abstractNumId w:val="36"/>
  </w:num>
  <w:num w:numId="26">
    <w:abstractNumId w:val="46"/>
  </w:num>
  <w:num w:numId="27">
    <w:abstractNumId w:val="31"/>
  </w:num>
  <w:num w:numId="28">
    <w:abstractNumId w:val="15"/>
  </w:num>
  <w:num w:numId="29">
    <w:abstractNumId w:val="12"/>
  </w:num>
  <w:num w:numId="30">
    <w:abstractNumId w:val="29"/>
  </w:num>
  <w:num w:numId="31">
    <w:abstractNumId w:val="7"/>
  </w:num>
  <w:num w:numId="32">
    <w:abstractNumId w:val="49"/>
  </w:num>
  <w:num w:numId="33">
    <w:abstractNumId w:val="20"/>
  </w:num>
  <w:num w:numId="34">
    <w:abstractNumId w:val="27"/>
  </w:num>
  <w:num w:numId="35">
    <w:abstractNumId w:val="33"/>
  </w:num>
  <w:num w:numId="36">
    <w:abstractNumId w:val="4"/>
  </w:num>
  <w:num w:numId="37">
    <w:abstractNumId w:val="17"/>
  </w:num>
  <w:num w:numId="38">
    <w:abstractNumId w:val="44"/>
  </w:num>
  <w:num w:numId="39">
    <w:abstractNumId w:val="43"/>
  </w:num>
  <w:num w:numId="40">
    <w:abstractNumId w:val="5"/>
  </w:num>
  <w:num w:numId="41">
    <w:abstractNumId w:val="23"/>
  </w:num>
  <w:num w:numId="42">
    <w:abstractNumId w:val="0"/>
  </w:num>
  <w:num w:numId="43">
    <w:abstractNumId w:val="34"/>
  </w:num>
  <w:num w:numId="44">
    <w:abstractNumId w:val="48"/>
  </w:num>
  <w:num w:numId="45">
    <w:abstractNumId w:val="25"/>
  </w:num>
  <w:num w:numId="46">
    <w:abstractNumId w:val="1"/>
  </w:num>
  <w:num w:numId="47">
    <w:abstractNumId w:val="3"/>
  </w:num>
  <w:num w:numId="48">
    <w:abstractNumId w:val="45"/>
  </w:num>
  <w:num w:numId="49">
    <w:abstractNumId w:val="35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CB"/>
    <w:rsid w:val="00012875"/>
    <w:rsid w:val="000D6941"/>
    <w:rsid w:val="000F2775"/>
    <w:rsid w:val="00122ED2"/>
    <w:rsid w:val="001324BE"/>
    <w:rsid w:val="001B76EE"/>
    <w:rsid w:val="0021062F"/>
    <w:rsid w:val="003E7149"/>
    <w:rsid w:val="00407624"/>
    <w:rsid w:val="004A4047"/>
    <w:rsid w:val="0058385D"/>
    <w:rsid w:val="00686B64"/>
    <w:rsid w:val="0073734E"/>
    <w:rsid w:val="007B16A8"/>
    <w:rsid w:val="00854C6D"/>
    <w:rsid w:val="00891558"/>
    <w:rsid w:val="00A519A7"/>
    <w:rsid w:val="00A91FDC"/>
    <w:rsid w:val="00AA6989"/>
    <w:rsid w:val="00AE5927"/>
    <w:rsid w:val="00B423CB"/>
    <w:rsid w:val="00B61ED7"/>
    <w:rsid w:val="00BD503D"/>
    <w:rsid w:val="00BE131B"/>
    <w:rsid w:val="00DD3C0B"/>
    <w:rsid w:val="00FF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602,bqiaagaaeyqcaaagiaiaaan5awaabycdaaaaaaaaaaaaaaaaaaaaaaaaaaaaaaaaaaaaaaaaaaaaaaaaaaaaaaaaaaaaaaaaaaaaaaaaaaaaaaaaaaaaaaaaaaaaaaaaaaaaaaaaaaaaaaaaaaaaaaaaaaaaaaaaaaaaaaaaaaaaaaaaaaaaaaaaaaaaaaaaaaaaaaaaaaaaaaaaaaaaaaaaaaaaaaaaaaaaaaaa"/>
    <w:basedOn w:val="a"/>
    <w:rsid w:val="00AA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28">
    <w:name w:val="1428"/>
    <w:aliases w:val="bqiaagaaeyqcaaagiaiaaap7baaabqkfaaaaaaaaaaaaaaaaaaaaaaaaaaaaaaaaaaaaaaaaaaaaaaaaaaaaaaaaaaaaaaaaaaaaaaaaaaaaaaaaaaaaaaaaaaaaaaaaaaaaaaaaaaaaaaaaaaaaaaaaaaaaaaaaaaaaaaaaaaaaaaaaaaaaaaaaaaaaaaaaaaaaaaaaaaaaaaaaaaaaaaaaaaaaaaaaaaaaaaaa"/>
    <w:basedOn w:val="a0"/>
    <w:rsid w:val="00AA6989"/>
  </w:style>
  <w:style w:type="paragraph" w:styleId="a4">
    <w:name w:val="List Paragraph"/>
    <w:basedOn w:val="a"/>
    <w:uiPriority w:val="34"/>
    <w:qFormat/>
    <w:rsid w:val="00B61ED7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DD3C0B"/>
  </w:style>
  <w:style w:type="paragraph" w:styleId="a6">
    <w:name w:val="footnote text"/>
    <w:basedOn w:val="a"/>
    <w:link w:val="a7"/>
    <w:uiPriority w:val="99"/>
    <w:semiHidden/>
    <w:unhideWhenUsed/>
    <w:rsid w:val="00DD3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D3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E5927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1B7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602,bqiaagaaeyqcaaagiaiaaan5awaabycdaaaaaaaaaaaaaaaaaaaaaaaaaaaaaaaaaaaaaaaaaaaaaaaaaaaaaaaaaaaaaaaaaaaaaaaaaaaaaaaaaaaaaaaaaaaaaaaaaaaaaaaaaaaaaaaaaaaaaaaaaaaaaaaaaaaaaaaaaaaaaaaaaaaaaaaaaaaaaaaaaaaaaaaaaaaaaaaaaaaaaaaaaaaaaaaaaaaaaaaa"/>
    <w:basedOn w:val="a"/>
    <w:rsid w:val="00AA6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28">
    <w:name w:val="1428"/>
    <w:aliases w:val="bqiaagaaeyqcaaagiaiaaap7baaabqkfaaaaaaaaaaaaaaaaaaaaaaaaaaaaaaaaaaaaaaaaaaaaaaaaaaaaaaaaaaaaaaaaaaaaaaaaaaaaaaaaaaaaaaaaaaaaaaaaaaaaaaaaaaaaaaaaaaaaaaaaaaaaaaaaaaaaaaaaaaaaaaaaaaaaaaaaaaaaaaaaaaaaaaaaaaaaaaaaaaaaaaaaaaaaaaaaaaaaaaaa"/>
    <w:basedOn w:val="a0"/>
    <w:rsid w:val="00AA6989"/>
  </w:style>
  <w:style w:type="paragraph" w:styleId="a4">
    <w:name w:val="List Paragraph"/>
    <w:basedOn w:val="a"/>
    <w:uiPriority w:val="34"/>
    <w:qFormat/>
    <w:rsid w:val="00B61ED7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DD3C0B"/>
  </w:style>
  <w:style w:type="paragraph" w:styleId="a6">
    <w:name w:val="footnote text"/>
    <w:basedOn w:val="a"/>
    <w:link w:val="a7"/>
    <w:uiPriority w:val="99"/>
    <w:semiHidden/>
    <w:unhideWhenUsed/>
    <w:rsid w:val="00DD3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D3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E5927"/>
    <w:rPr>
      <w:color w:val="0000FF"/>
      <w:u w:val="single"/>
    </w:rPr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1B7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3266</Words>
  <Characters>18618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22</cp:revision>
  <dcterms:created xsi:type="dcterms:W3CDTF">2025-06-10T05:11:00Z</dcterms:created>
  <dcterms:modified xsi:type="dcterms:W3CDTF">2025-06-10T05:38:00Z</dcterms:modified>
</cp:coreProperties>
</file>